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87" w:rsidRPr="003F1087" w:rsidRDefault="000D186E" w:rsidP="006F186F">
      <w:pPr>
        <w:pStyle w:val="p1"/>
        <w:ind w:firstLine="708"/>
        <w:rPr>
          <w:b/>
        </w:rPr>
      </w:pPr>
      <w:r>
        <w:rPr>
          <w:rStyle w:val="s1"/>
          <w:b/>
        </w:rPr>
        <w:t>Реквизиты нормативных правовых актов, регламентирующих</w:t>
      </w:r>
      <w:r w:rsidR="003F1087" w:rsidRPr="003F1087">
        <w:rPr>
          <w:rStyle w:val="s1"/>
          <w:b/>
        </w:rPr>
        <w:t xml:space="preserve">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 о принятом решении.</w:t>
      </w:r>
    </w:p>
    <w:p w:rsidR="003F1087" w:rsidRDefault="003F1087" w:rsidP="003F1087">
      <w:pPr>
        <w:pStyle w:val="p3"/>
        <w:jc w:val="both"/>
      </w:pPr>
    </w:p>
    <w:p w:rsidR="003F1087" w:rsidRDefault="003F1087" w:rsidP="003F1087">
      <w:pPr>
        <w:pStyle w:val="p3"/>
        <w:ind w:firstLine="708"/>
        <w:jc w:val="both"/>
      </w:pPr>
      <w:r>
        <w:t>Подключение потребителей к системам теплоснабжения и тепловым сетям УМП «</w:t>
      </w:r>
      <w:proofErr w:type="spellStart"/>
      <w:r>
        <w:t>Жилищник</w:t>
      </w:r>
      <w:proofErr w:type="spellEnd"/>
      <w:r>
        <w:t>» осуществляется с учетом требований следующих законодательных и нормативных документов:</w:t>
      </w:r>
    </w:p>
    <w:p w:rsidR="003F1087" w:rsidRDefault="003F1087" w:rsidP="003F1087">
      <w:pPr>
        <w:pStyle w:val="p4"/>
        <w:jc w:val="both"/>
      </w:pPr>
      <w:r>
        <w:rPr>
          <w:rStyle w:val="s2"/>
        </w:rPr>
        <w:t>1.​ </w:t>
      </w:r>
      <w:proofErr w:type="gramStart"/>
      <w:r>
        <w:t>Градостроитель</w:t>
      </w:r>
      <w:r w:rsidR="008D1EA0">
        <w:t>ный кодекс Российской Федерации ФЗ№190от 29.12.2004 г.) (в редакции от 26.12.2024 г.)</w:t>
      </w:r>
      <w:proofErr w:type="gramEnd"/>
    </w:p>
    <w:p w:rsidR="003F1087" w:rsidRDefault="003F1087" w:rsidP="003F1087">
      <w:pPr>
        <w:pStyle w:val="p4"/>
        <w:jc w:val="both"/>
      </w:pPr>
      <w:r>
        <w:rPr>
          <w:rStyle w:val="s2"/>
        </w:rPr>
        <w:t>2.​ </w:t>
      </w:r>
      <w:r>
        <w:t xml:space="preserve">Федеральный закон от 27 июля 2010 года № 190-ФЗ </w:t>
      </w:r>
      <w:r w:rsidR="007B6C08">
        <w:t xml:space="preserve"> (в ред. ФЗ №311 от 08.08.2024</w:t>
      </w:r>
      <w:r w:rsidR="0043470C">
        <w:t>г</w:t>
      </w:r>
      <w:r w:rsidR="007B6C08">
        <w:t>.</w:t>
      </w:r>
      <w:r w:rsidR="0043470C">
        <w:t xml:space="preserve">) </w:t>
      </w:r>
      <w:r>
        <w:t>«О теплоснабжении».</w:t>
      </w:r>
    </w:p>
    <w:p w:rsidR="003F1087" w:rsidRDefault="003F1087" w:rsidP="003F1087">
      <w:pPr>
        <w:pStyle w:val="p4"/>
        <w:jc w:val="both"/>
      </w:pPr>
      <w:r>
        <w:rPr>
          <w:rStyle w:val="s2"/>
        </w:rPr>
        <w:t>3.​ </w:t>
      </w:r>
      <w:r>
        <w:t>Федеральный закон от 23.11.2009 г. № 261-ФЗ «Об энергосбережении и повышении энергетической эффективности и о внесении изменений в отдельные законодател</w:t>
      </w:r>
      <w:r w:rsidR="00E7358A">
        <w:t>ьные акты Российской Федерации» (в редакции ФЗ № 240 от 13.06.2023 г.)</w:t>
      </w:r>
    </w:p>
    <w:p w:rsidR="003F1087" w:rsidRDefault="003F1087" w:rsidP="003F1087">
      <w:pPr>
        <w:pStyle w:val="p4"/>
        <w:jc w:val="both"/>
      </w:pPr>
      <w:r>
        <w:rPr>
          <w:rStyle w:val="s2"/>
        </w:rPr>
        <w:t>4.​ </w:t>
      </w:r>
      <w:r>
        <w:t xml:space="preserve">Правила подключения </w:t>
      </w:r>
      <w:r w:rsidR="0043470C">
        <w:t xml:space="preserve">(технологического присоединения) </w:t>
      </w:r>
      <w:r>
        <w:t>к системам теплоснабжения, утвержденные Поста</w:t>
      </w:r>
      <w:r w:rsidR="0043470C">
        <w:t>новлением Правительства РФ от 30.11.20</w:t>
      </w:r>
      <w:r>
        <w:t>2</w:t>
      </w:r>
      <w:r w:rsidR="0043470C">
        <w:t>1г. № 2115</w:t>
      </w:r>
      <w:r w:rsidR="00E7358A">
        <w:t xml:space="preserve"> (</w:t>
      </w:r>
      <w:r w:rsidR="000114E7">
        <w:t>с изменениями на 17 октября 2024 года).</w:t>
      </w:r>
      <w:r>
        <w:t xml:space="preserve"> </w:t>
      </w:r>
    </w:p>
    <w:p w:rsidR="00964D82" w:rsidRDefault="0043470C" w:rsidP="00202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D6E8C" w:rsidRPr="00DD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заключения договоров оказания услуг по передаче тепловой энергии, теплоносителя, утвержден Постановлением Правительства РФ от 08.08.2012г. №808 </w:t>
      </w:r>
      <w:r w:rsidR="0001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(ред. от 17.10.2024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E73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20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D90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3065C" w:rsidRDefault="0003065C" w:rsidP="00202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6.Постановление Правительства РФ от 05.07.2028 г. №787 (в редакции от 30.01.2021 г.) «О подключении (технологическом присоединении) к системам теплоснабжения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..»</w:t>
      </w:r>
      <w:bookmarkStart w:id="0" w:name="_GoBack"/>
      <w:bookmarkEnd w:id="0"/>
      <w:proofErr w:type="gramEnd"/>
    </w:p>
    <w:p w:rsidR="002028AF" w:rsidRDefault="002028AF" w:rsidP="00202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B8D" w:rsidRPr="00DD6E8C" w:rsidRDefault="006C1B8D" w:rsidP="00202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DA6E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E87" w:rsidRDefault="00DA6E87" w:rsidP="00F04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A6E87" w:rsidSect="00AE7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90" w:rsidRDefault="001B0C90" w:rsidP="00A71D39">
      <w:pPr>
        <w:spacing w:after="0" w:line="240" w:lineRule="auto"/>
      </w:pPr>
      <w:r>
        <w:separator/>
      </w:r>
    </w:p>
  </w:endnote>
  <w:endnote w:type="continuationSeparator" w:id="0">
    <w:p w:rsidR="001B0C90" w:rsidRDefault="001B0C90" w:rsidP="00A7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7"/>
      <w:rPr>
        <w:noProof/>
        <w:lang w:eastAsia="ru-RU"/>
      </w:rPr>
    </w:pPr>
  </w:p>
  <w:p w:rsidR="00A71D39" w:rsidRDefault="00A71D39">
    <w:pPr>
      <w:pStyle w:val="a7"/>
      <w:rPr>
        <w:noProof/>
        <w:lang w:eastAsia="ru-RU"/>
      </w:rPr>
    </w:pPr>
  </w:p>
  <w:p w:rsidR="00A71D39" w:rsidRDefault="00A71D39">
    <w:pPr>
      <w:pStyle w:val="a7"/>
      <w:rPr>
        <w:noProof/>
        <w:lang w:eastAsia="ru-RU"/>
      </w:rPr>
    </w:pPr>
  </w:p>
  <w:p w:rsidR="00A71D39" w:rsidRDefault="00A71D39">
    <w:pPr>
      <w:pStyle w:val="a7"/>
      <w:rPr>
        <w:noProof/>
        <w:lang w:eastAsia="ru-RU"/>
      </w:rPr>
    </w:pPr>
  </w:p>
  <w:p w:rsidR="00A71D39" w:rsidRDefault="00A71D39">
    <w:pPr>
      <w:pStyle w:val="a7"/>
      <w:rPr>
        <w:noProof/>
        <w:lang w:eastAsia="ru-RU"/>
      </w:rPr>
    </w:pPr>
  </w:p>
  <w:p w:rsidR="00A71D39" w:rsidRDefault="00A71D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90" w:rsidRDefault="001B0C90" w:rsidP="00A71D39">
      <w:pPr>
        <w:spacing w:after="0" w:line="240" w:lineRule="auto"/>
      </w:pPr>
      <w:r>
        <w:separator/>
      </w:r>
    </w:p>
  </w:footnote>
  <w:footnote w:type="continuationSeparator" w:id="0">
    <w:p w:rsidR="001B0C90" w:rsidRDefault="001B0C90" w:rsidP="00A7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39" w:rsidRDefault="00A71D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8FB"/>
    <w:rsid w:val="000114E7"/>
    <w:rsid w:val="0003065C"/>
    <w:rsid w:val="000D186E"/>
    <w:rsid w:val="001B0C90"/>
    <w:rsid w:val="002028AF"/>
    <w:rsid w:val="003F1087"/>
    <w:rsid w:val="0043470C"/>
    <w:rsid w:val="004939FE"/>
    <w:rsid w:val="004A258E"/>
    <w:rsid w:val="006C1B8D"/>
    <w:rsid w:val="006C68FB"/>
    <w:rsid w:val="006F186F"/>
    <w:rsid w:val="007A43E6"/>
    <w:rsid w:val="007B6C08"/>
    <w:rsid w:val="008D1EA0"/>
    <w:rsid w:val="00964D82"/>
    <w:rsid w:val="00A17428"/>
    <w:rsid w:val="00A42370"/>
    <w:rsid w:val="00A468DA"/>
    <w:rsid w:val="00A71D39"/>
    <w:rsid w:val="00A752FC"/>
    <w:rsid w:val="00AE759C"/>
    <w:rsid w:val="00BB5F73"/>
    <w:rsid w:val="00C369A5"/>
    <w:rsid w:val="00D90287"/>
    <w:rsid w:val="00DA6E87"/>
    <w:rsid w:val="00DB67AD"/>
    <w:rsid w:val="00DD6E8C"/>
    <w:rsid w:val="00E7358A"/>
    <w:rsid w:val="00EB40B3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087"/>
  </w:style>
  <w:style w:type="paragraph" w:customStyle="1" w:styleId="p3">
    <w:name w:val="p3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F1087"/>
  </w:style>
  <w:style w:type="paragraph" w:styleId="a3">
    <w:name w:val="Balloon Text"/>
    <w:basedOn w:val="a"/>
    <w:link w:val="a4"/>
    <w:uiPriority w:val="99"/>
    <w:semiHidden/>
    <w:unhideWhenUsed/>
    <w:rsid w:val="00DD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E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D39"/>
  </w:style>
  <w:style w:type="paragraph" w:styleId="a7">
    <w:name w:val="footer"/>
    <w:basedOn w:val="a"/>
    <w:link w:val="a8"/>
    <w:uiPriority w:val="99"/>
    <w:unhideWhenUsed/>
    <w:rsid w:val="00A7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087"/>
  </w:style>
  <w:style w:type="paragraph" w:customStyle="1" w:styleId="p3">
    <w:name w:val="p3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F1087"/>
  </w:style>
  <w:style w:type="paragraph" w:styleId="a3">
    <w:name w:val="Balloon Text"/>
    <w:basedOn w:val="a"/>
    <w:link w:val="a4"/>
    <w:uiPriority w:val="99"/>
    <w:semiHidden/>
    <w:unhideWhenUsed/>
    <w:rsid w:val="00DD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E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D39"/>
  </w:style>
  <w:style w:type="paragraph" w:styleId="a7">
    <w:name w:val="footer"/>
    <w:basedOn w:val="a"/>
    <w:link w:val="a8"/>
    <w:uiPriority w:val="99"/>
    <w:unhideWhenUsed/>
    <w:rsid w:val="00A7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D431-55BD-481D-8BCF-94B57869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Болеславна</dc:creator>
  <cp:lastModifiedBy>Лариса Болеславна</cp:lastModifiedBy>
  <cp:revision>2</cp:revision>
  <cp:lastPrinted>2018-02-16T07:55:00Z</cp:lastPrinted>
  <dcterms:created xsi:type="dcterms:W3CDTF">2025-03-10T12:55:00Z</dcterms:created>
  <dcterms:modified xsi:type="dcterms:W3CDTF">2025-03-10T12:55:00Z</dcterms:modified>
</cp:coreProperties>
</file>